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8F20" w14:textId="05EE9C1C" w:rsidR="009D161E" w:rsidRDefault="00B532AB" w:rsidP="008B2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Лекция </w:t>
      </w:r>
      <w:r w:rsidR="008B2B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626D64" w:rsidRPr="00626D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8B2B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Оценка модели</w:t>
      </w:r>
      <w:r w:rsidR="008B2B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E2162EE" w14:textId="77777777" w:rsidR="008B2B69" w:rsidRPr="008B2B69" w:rsidRDefault="008B2B69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689D08" w14:textId="77777777" w:rsidR="00775B76" w:rsidRPr="008B2B69" w:rsidRDefault="00775B76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качества моделей машинного обучения – это процесс измерения и оценки того, насколько хорошо модель способна предсказывать или классифицировать данные. Она позволяет определить, насколько точно модель может предсказывать значения целевой переменной или классифицировать объекты.</w:t>
      </w:r>
    </w:p>
    <w:p w14:paraId="0F5D3704" w14:textId="77777777" w:rsidR="00775B76" w:rsidRPr="008B2B69" w:rsidRDefault="00775B76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качества моделей машинного обучения является важной частью процесса разработки и применения моделей. Она позволяет оценить эффективность модели и сравнить ее с другими моделями или алгоритмами. Оценка качества моделей также помогает определить, насколько модель может быть полезной в реальных задачах и принимать решения на основе предсказаний.</w:t>
      </w:r>
    </w:p>
    <w:p w14:paraId="061458B7" w14:textId="77777777" w:rsidR="00B532AB" w:rsidRPr="008B2B69" w:rsidRDefault="00775B76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532AB" w:rsidRPr="008B2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ажно использовать несколько показателей оценки для оценки модели. Потому что модель может работать хорошо, используя одну метрику оценки, в то время как производительность может снизиться для другой метрики оценки. </w:t>
      </w:r>
    </w:p>
    <w:p w14:paraId="559C2A2A" w14:textId="77777777" w:rsidR="00B532AB" w:rsidRPr="002F7DEB" w:rsidRDefault="00B532AB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7D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Почему для успешной модели необходима оценка?</w:t>
      </w:r>
    </w:p>
    <w:p w14:paraId="630A643F" w14:textId="6E291105" w:rsidR="00B532AB" w:rsidRPr="008B2B69" w:rsidRDefault="00B532AB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Переоснащение и недообучение </w:t>
      </w:r>
      <w:r w:rsidR="008B2B6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B2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две основные причины низкой производительности алгоритмов машинного обучения.</w:t>
      </w:r>
    </w:p>
    <w:p w14:paraId="20B4C0AC" w14:textId="77777777" w:rsidR="00BF59C3" w:rsidRPr="008B2B69" w:rsidRDefault="00BF59C3" w:rsidP="008B2B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3A5193FA" wp14:editId="66A6C06D">
            <wp:extent cx="5540375" cy="1895750"/>
            <wp:effectExtent l="0" t="0" r="317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6098" cy="189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3CA8" w14:textId="00B72E2D" w:rsidR="00B532AB" w:rsidRPr="002F7DEB" w:rsidRDefault="00626D64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tgtFrame="_blank" w:history="1">
        <w:r w:rsidR="00B532AB" w:rsidRPr="002F7DEB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Переобучение</w:t>
        </w:r>
      </w:hyperlink>
      <w:r w:rsidR="00B532AB" w:rsidRPr="002F7D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 </w:t>
      </w:r>
      <w:r w:rsidR="008B2B69" w:rsidRPr="002F7DE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532AB" w:rsidRPr="002F7DEB">
        <w:rPr>
          <w:rFonts w:ascii="Times New Roman" w:hAnsi="Times New Roman" w:cs="Times New Roman"/>
          <w:sz w:val="24"/>
          <w:szCs w:val="24"/>
          <w:shd w:val="clear" w:color="auto" w:fill="FFFFFF"/>
        </w:rPr>
        <w:t>роисходит, когда модель хорошо работает с определенным набором данных (известные данные) и, следовательно, может не соответствовать дополнительным данным (неизвестные данные)</w:t>
      </w:r>
      <w:proofErr w:type="gramStart"/>
      <w:r w:rsidR="00B532AB" w:rsidRPr="002F7D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532AB" w:rsidRPr="002F7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надежно прогнозировать будущие наблюдения.</w:t>
      </w:r>
    </w:p>
    <w:p w14:paraId="0E33DF63" w14:textId="77777777" w:rsidR="00BF59C3" w:rsidRPr="008B2B69" w:rsidRDefault="00BF59C3" w:rsidP="008B2B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2630F0F0" wp14:editId="3E97EAC6">
            <wp:extent cx="5940425" cy="1941195"/>
            <wp:effectExtent l="0" t="0" r="3175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1698"/>
                    <a:stretch/>
                  </pic:blipFill>
                  <pic:spPr bwMode="auto">
                    <a:xfrm>
                      <a:off x="0" y="0"/>
                      <a:ext cx="5940425" cy="194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D9115" w14:textId="77777777" w:rsidR="00BF59C3" w:rsidRPr="008B2B69" w:rsidRDefault="00BF59C3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Переобучение происходит, если модель слишком сильно полагается только на один параметр, то есть вес одной фичи затмевает остальные.</w:t>
      </w:r>
    </w:p>
    <w:p w14:paraId="5E83D4B4" w14:textId="77777777" w:rsidR="00BF59C3" w:rsidRPr="008B2B69" w:rsidRDefault="000156A4" w:rsidP="008B2B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6516819F" wp14:editId="2B77ACD8">
            <wp:extent cx="5940425" cy="249936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3E3D2" w14:textId="77777777" w:rsidR="00B532AB" w:rsidRPr="008B2B69" w:rsidRDefault="00626D64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tgtFrame="_blank" w:history="1">
        <w:r w:rsidR="00B532AB" w:rsidRPr="002F7DEB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Недостаточное соответствие</w:t>
        </w:r>
      </w:hyperlink>
      <w:r w:rsidR="00B532AB" w:rsidRPr="002F7D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B532AB" w:rsidRPr="002F7DEB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происходит, когда модель не может адекватно отразить базовую структуру данных.</w:t>
      </w:r>
    </w:p>
    <w:p w14:paraId="18C7AE62" w14:textId="77777777" w:rsidR="00B532AB" w:rsidRPr="002F7DEB" w:rsidRDefault="00626D64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tgtFrame="_blank" w:history="1">
        <w:r w:rsidR="00B532AB" w:rsidRPr="002F7DEB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Обобщение</w:t>
        </w:r>
      </w:hyperlink>
      <w:r w:rsidR="00B532AB" w:rsidRPr="002F7D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B532AB" w:rsidRPr="002F7DEB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относится к тому, насколько хорошо концепции, изученные моделью машинного обучения, применимы к конкретным примерам, которые модель не видела во время обучения.</w:t>
      </w:r>
    </w:p>
    <w:p w14:paraId="3F7996D5" w14:textId="77777777" w:rsidR="00BF59C3" w:rsidRPr="002F7DEB" w:rsidRDefault="000156A4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7D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Нормальный вариант:</w:t>
      </w:r>
    </w:p>
    <w:p w14:paraId="369C40D2" w14:textId="77777777" w:rsidR="000156A4" w:rsidRPr="008B2B69" w:rsidRDefault="000156A4" w:rsidP="008B2B69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iCs/>
          <w:noProof/>
          <w:sz w:val="24"/>
          <w:szCs w:val="24"/>
          <w:shd w:val="clear" w:color="auto" w:fill="FFFFFF"/>
        </w:rPr>
        <w:drawing>
          <wp:inline distT="0" distB="0" distL="0" distR="0" wp14:anchorId="292EAC84" wp14:editId="7E9D19D1">
            <wp:extent cx="4815356" cy="1953895"/>
            <wp:effectExtent l="0" t="0" r="4445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067"/>
                    <a:stretch/>
                  </pic:blipFill>
                  <pic:spPr bwMode="auto">
                    <a:xfrm>
                      <a:off x="0" y="0"/>
                      <a:ext cx="4826372" cy="195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F9128" w14:textId="77777777" w:rsidR="00080300" w:rsidRPr="008B2B69" w:rsidRDefault="00080300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206F58" w14:textId="77777777" w:rsidR="00080300" w:rsidRPr="002F7DEB" w:rsidRDefault="00B532AB" w:rsidP="002F7DE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DEB">
        <w:rPr>
          <w:rFonts w:ascii="Times New Roman" w:hAnsi="Times New Roman" w:cs="Times New Roman"/>
          <w:b/>
          <w:bCs/>
          <w:sz w:val="24"/>
          <w:szCs w:val="24"/>
        </w:rPr>
        <w:t>1. Метрики классификации</w:t>
      </w:r>
    </w:p>
    <w:p w14:paraId="195C4535" w14:textId="7A72E31D" w:rsidR="00B532AB" w:rsidRPr="002F7DEB" w:rsidRDefault="00B532AB" w:rsidP="002F7D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DEB">
        <w:rPr>
          <w:rFonts w:ascii="Times New Roman" w:hAnsi="Times New Roman" w:cs="Times New Roman"/>
          <w:sz w:val="24"/>
          <w:szCs w:val="24"/>
        </w:rPr>
        <w:lastRenderedPageBreak/>
        <w:t xml:space="preserve">Матрица путаницы </w:t>
      </w:r>
      <w:r w:rsidR="008B2B69" w:rsidRPr="002F7DEB">
        <w:rPr>
          <w:rFonts w:ascii="Times New Roman" w:hAnsi="Times New Roman" w:cs="Times New Roman"/>
          <w:sz w:val="24"/>
          <w:szCs w:val="24"/>
        </w:rPr>
        <w:t>–</w:t>
      </w:r>
      <w:r w:rsidR="002F7DEB" w:rsidRPr="002F7DEB">
        <w:rPr>
          <w:rFonts w:ascii="Times New Roman" w:hAnsi="Times New Roman" w:cs="Times New Roman"/>
          <w:sz w:val="24"/>
          <w:szCs w:val="24"/>
        </w:rPr>
        <w:t xml:space="preserve"> </w:t>
      </w:r>
      <w:r w:rsidRPr="002F7DEB">
        <w:rPr>
          <w:rFonts w:ascii="Times New Roman" w:hAnsi="Times New Roman" w:cs="Times New Roman"/>
          <w:sz w:val="24"/>
          <w:szCs w:val="24"/>
        </w:rPr>
        <w:t>это таблица, которая часто используется для </w:t>
      </w:r>
      <w:r w:rsidRPr="002F7DEB">
        <w:rPr>
          <w:rStyle w:val="a3"/>
          <w:rFonts w:ascii="Times New Roman" w:hAnsi="Times New Roman" w:cs="Times New Roman"/>
          <w:sz w:val="24"/>
          <w:szCs w:val="24"/>
        </w:rPr>
        <w:t>описания производительности модели классификации</w:t>
      </w:r>
      <w:r w:rsidRPr="002F7DEB">
        <w:rPr>
          <w:rFonts w:ascii="Times New Roman" w:hAnsi="Times New Roman" w:cs="Times New Roman"/>
          <w:sz w:val="24"/>
          <w:szCs w:val="24"/>
        </w:rPr>
        <w:t> (или «классификатора») на наборе тестовых данных, для которых известны истинные значения.</w:t>
      </w:r>
    </w:p>
    <w:p w14:paraId="03D7CB9D" w14:textId="77777777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i/>
          <w:iCs/>
        </w:rPr>
      </w:pPr>
      <w:r w:rsidRPr="008B2B69">
        <w:rPr>
          <w:noProof/>
        </w:rPr>
        <w:drawing>
          <wp:inline distT="0" distB="0" distL="0" distR="0" wp14:anchorId="6BF46D45" wp14:editId="1B10E422">
            <wp:extent cx="4013958" cy="2400300"/>
            <wp:effectExtent l="0" t="0" r="5715" b="0"/>
            <wp:docPr id="1" name="Рисунок 1" descr="https://i2.wp.com/miro.medium.com/1*56SoUCFgf4svqZBbidzf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miro.medium.com/1*56SoUCFgf4svqZBbidzfe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" t="10500" r="-373" b="9250"/>
                    <a:stretch/>
                  </pic:blipFill>
                  <pic:spPr bwMode="auto">
                    <a:xfrm>
                      <a:off x="0" y="0"/>
                      <a:ext cx="4018266" cy="240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AF2D9" w14:textId="622B53AA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rPr>
          <w:rStyle w:val="a3"/>
          <w:i/>
          <w:iCs/>
        </w:rPr>
        <w:t>Истинно положительный (TP)</w:t>
      </w:r>
      <w:r w:rsidR="008B2B69">
        <w:rPr>
          <w:rStyle w:val="a3"/>
          <w:i/>
          <w:iCs/>
        </w:rPr>
        <w:t xml:space="preserve"> </w:t>
      </w:r>
      <w:r w:rsidRPr="008B2B69">
        <w:rPr>
          <w:rStyle w:val="a3"/>
          <w:i/>
          <w:iCs/>
        </w:rPr>
        <w:t>–</w:t>
      </w:r>
      <w:r w:rsidR="008B2B69">
        <w:rPr>
          <w:rStyle w:val="a3"/>
          <w:i/>
          <w:iCs/>
        </w:rPr>
        <w:t xml:space="preserve"> </w:t>
      </w:r>
      <w:r w:rsidRPr="008B2B69">
        <w:rPr>
          <w:rStyle w:val="a5"/>
        </w:rPr>
        <w:t>истинный положительный результат</w:t>
      </w:r>
      <w:r w:rsidR="008B2B69">
        <w:rPr>
          <w:rStyle w:val="a5"/>
        </w:rPr>
        <w:t xml:space="preserve"> – </w:t>
      </w:r>
      <w:r w:rsidRPr="008B2B69">
        <w:rPr>
          <w:rStyle w:val="a5"/>
        </w:rPr>
        <w:t>это результат, при котором модель правильно предсказывает положительный класс.</w:t>
      </w:r>
    </w:p>
    <w:p w14:paraId="213313C6" w14:textId="35EBE07A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rPr>
          <w:rStyle w:val="a3"/>
          <w:i/>
          <w:iCs/>
        </w:rPr>
        <w:t>Истинно отрицательный (TN)</w:t>
      </w:r>
      <w:r w:rsidR="008B2B69">
        <w:rPr>
          <w:rStyle w:val="a3"/>
          <w:i/>
          <w:iCs/>
        </w:rPr>
        <w:t xml:space="preserve"> </w:t>
      </w:r>
      <w:r w:rsidRPr="008B2B69">
        <w:rPr>
          <w:rStyle w:val="a3"/>
          <w:i/>
          <w:iCs/>
        </w:rPr>
        <w:t>–</w:t>
      </w:r>
      <w:r w:rsidR="008B2B69">
        <w:rPr>
          <w:rStyle w:val="a3"/>
          <w:i/>
          <w:iCs/>
        </w:rPr>
        <w:t xml:space="preserve"> </w:t>
      </w:r>
      <w:r w:rsidRPr="008B2B69">
        <w:rPr>
          <w:rStyle w:val="a5"/>
        </w:rPr>
        <w:t>истинно отрицательный результат</w:t>
      </w:r>
      <w:r w:rsidR="008B2B69">
        <w:rPr>
          <w:rStyle w:val="a5"/>
        </w:rPr>
        <w:t xml:space="preserve"> </w:t>
      </w:r>
      <w:r w:rsidRPr="008B2B69">
        <w:rPr>
          <w:rStyle w:val="a5"/>
        </w:rPr>
        <w:t>– это результат, при котором модель правильно предсказывает отрицательный класс.</w:t>
      </w:r>
    </w:p>
    <w:p w14:paraId="3F8A5B76" w14:textId="49813845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rPr>
          <w:rStyle w:val="a3"/>
          <w:i/>
          <w:iCs/>
        </w:rPr>
        <w:t>Ложноположительный результат (FP)</w:t>
      </w:r>
      <w:r w:rsidR="008B2B69">
        <w:rPr>
          <w:rStyle w:val="a3"/>
          <w:i/>
          <w:iCs/>
        </w:rPr>
        <w:t xml:space="preserve"> </w:t>
      </w:r>
      <w:r w:rsidRPr="008B2B69">
        <w:rPr>
          <w:rStyle w:val="a3"/>
          <w:i/>
          <w:iCs/>
        </w:rPr>
        <w:t>–</w:t>
      </w:r>
      <w:r w:rsidR="008B2B69">
        <w:rPr>
          <w:rStyle w:val="a3"/>
          <w:i/>
          <w:iCs/>
        </w:rPr>
        <w:t xml:space="preserve"> </w:t>
      </w:r>
      <w:r w:rsidRPr="008B2B69">
        <w:rPr>
          <w:rStyle w:val="a5"/>
        </w:rPr>
        <w:t>ложноположительный результат</w:t>
      </w:r>
      <w:r w:rsidR="008B2B69">
        <w:rPr>
          <w:rStyle w:val="a5"/>
        </w:rPr>
        <w:t xml:space="preserve"> – </w:t>
      </w:r>
      <w:r w:rsidRPr="008B2B69">
        <w:rPr>
          <w:rStyle w:val="a5"/>
        </w:rPr>
        <w:t>это результат, при котором модель неверно предсказывает положительный класс.</w:t>
      </w:r>
    </w:p>
    <w:p w14:paraId="39E3911D" w14:textId="58AD5B4D" w:rsidR="00B532AB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</w:rPr>
      </w:pPr>
      <w:r w:rsidRPr="008B2B69">
        <w:rPr>
          <w:rStyle w:val="a3"/>
          <w:i/>
          <w:iCs/>
        </w:rPr>
        <w:t>Ложноотрицательный результат (FN)</w:t>
      </w:r>
      <w:r w:rsidR="008B2B69">
        <w:rPr>
          <w:rStyle w:val="a3"/>
          <w:i/>
          <w:iCs/>
        </w:rPr>
        <w:t xml:space="preserve"> </w:t>
      </w:r>
      <w:r w:rsidRPr="008B2B69">
        <w:rPr>
          <w:rStyle w:val="a3"/>
          <w:i/>
          <w:iCs/>
        </w:rPr>
        <w:t>–</w:t>
      </w:r>
      <w:r w:rsidR="008B2B69">
        <w:rPr>
          <w:rStyle w:val="a3"/>
          <w:i/>
          <w:iCs/>
        </w:rPr>
        <w:t xml:space="preserve"> </w:t>
      </w:r>
      <w:r w:rsidRPr="008B2B69">
        <w:rPr>
          <w:rStyle w:val="a5"/>
        </w:rPr>
        <w:t>ложноотрицательный результат </w:t>
      </w:r>
      <w:r w:rsidR="008B2B69">
        <w:rPr>
          <w:rStyle w:val="a5"/>
        </w:rPr>
        <w:t xml:space="preserve">– </w:t>
      </w:r>
      <w:r w:rsidRPr="008B2B69">
        <w:rPr>
          <w:rStyle w:val="a5"/>
        </w:rPr>
        <w:t>это результат, при котором модель неверно предсказывает отрицательный класс.</w:t>
      </w:r>
    </w:p>
    <w:p w14:paraId="3D4F84E7" w14:textId="77777777" w:rsidR="008B2B69" w:rsidRPr="008B2B69" w:rsidRDefault="008B2B69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A42D7CE" w14:textId="77777777" w:rsidR="00B532AB" w:rsidRPr="008B2B69" w:rsidRDefault="00B532AB" w:rsidP="002F7DEB">
      <w:pPr>
        <w:spacing w:after="0" w:line="360" w:lineRule="auto"/>
        <w:ind w:firstLine="709"/>
        <w:jc w:val="both"/>
      </w:pPr>
      <w:r w:rsidRPr="008B2B69">
        <w:rPr>
          <w:rStyle w:val="a3"/>
          <w:rFonts w:ascii="Times New Roman" w:hAnsi="Times New Roman" w:cs="Times New Roman"/>
          <w:bCs w:val="0"/>
          <w:sz w:val="24"/>
          <w:szCs w:val="24"/>
        </w:rPr>
        <w:t>Точность</w:t>
      </w:r>
    </w:p>
    <w:p w14:paraId="215DE49C" w14:textId="7A9D21F9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rPr>
          <w:b/>
        </w:rPr>
        <w:t>Точность</w:t>
      </w:r>
      <w:r w:rsidR="008B2B69">
        <w:rPr>
          <w:b/>
        </w:rPr>
        <w:t xml:space="preserve"> </w:t>
      </w:r>
      <w:r w:rsidR="00080300" w:rsidRPr="008B2B69">
        <w:rPr>
          <w:b/>
        </w:rPr>
        <w:t>(</w:t>
      </w:r>
      <w:r w:rsidR="00080300" w:rsidRPr="008B2B69">
        <w:rPr>
          <w:b/>
          <w:lang w:val="en-US"/>
        </w:rPr>
        <w:t>Accuracy</w:t>
      </w:r>
      <w:r w:rsidR="00080300" w:rsidRPr="008B2B69">
        <w:rPr>
          <w:b/>
        </w:rPr>
        <w:t>)</w:t>
      </w:r>
      <w:r w:rsidRPr="008B2B69">
        <w:t xml:space="preserve"> </w:t>
      </w:r>
      <w:r w:rsidR="008B2B69">
        <w:t>–</w:t>
      </w:r>
      <w:r w:rsidRPr="008B2B69">
        <w:t xml:space="preserve"> это одна из метрик для оценки моделей классификации. Формально точность можно определить как отношение количества правильных прогнозов к общему количеству прогнозов.</w:t>
      </w:r>
    </w:p>
    <w:p w14:paraId="2A18084B" w14:textId="77777777" w:rsidR="00B532AB" w:rsidRPr="008B2B69" w:rsidRDefault="00B532AB" w:rsidP="00D91346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8B2B69">
        <w:rPr>
          <w:noProof/>
        </w:rPr>
        <w:drawing>
          <wp:inline distT="0" distB="0" distL="0" distR="0" wp14:anchorId="720CADC3" wp14:editId="6B7301A1">
            <wp:extent cx="3947160" cy="624840"/>
            <wp:effectExtent l="0" t="0" r="0" b="3810"/>
            <wp:docPr id="5" name="Рисунок 5" descr="https://i2.wp.com/miro.medium.com/1*uZewnkDtwM9smJqz2VXQ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miro.medium.com/1*uZewnkDtwM9smJqz2VXQBQ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F3FE" w14:textId="77777777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Написав это с точки зрения истинно положительного и истинно отрицательного,</w:t>
      </w:r>
    </w:p>
    <w:p w14:paraId="475753CE" w14:textId="77777777" w:rsidR="00B532AB" w:rsidRPr="008B2B69" w:rsidRDefault="00B532AB" w:rsidP="00D91346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8B2B69">
        <w:rPr>
          <w:noProof/>
        </w:rPr>
        <w:drawing>
          <wp:inline distT="0" distB="0" distL="0" distR="0" wp14:anchorId="36127DFE" wp14:editId="7E784087">
            <wp:extent cx="3322320" cy="662940"/>
            <wp:effectExtent l="0" t="0" r="0" b="3810"/>
            <wp:docPr id="4" name="Рисунок 4" descr="https://i2.wp.com/miro.medium.com/1*UHGmOA3NtuysyCgAeyJ7z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miro.medium.com/1*UHGmOA3NtuysyCgAeyJ7zQ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DB7A" w14:textId="77777777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Давайте рассмотрим один пример и попробуем найти его точность.</w:t>
      </w:r>
    </w:p>
    <w:p w14:paraId="5F8EC8C3" w14:textId="77777777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 xml:space="preserve">Предположим, вы пытаетесь построить простую бинарную классификацию, чтобы отличить человеческий образ от нечеловеческого. Скажем, у вас есть 1100 изображений </w:t>
      </w:r>
      <w:r w:rsidRPr="008B2B69">
        <w:lastRenderedPageBreak/>
        <w:t xml:space="preserve">(100 изображений человека и 1000 изображений не человека) с приведенной ниже матрицей </w:t>
      </w:r>
      <w:r w:rsidR="00080300" w:rsidRPr="008B2B69">
        <w:t>ошибок</w:t>
      </w:r>
      <w:r w:rsidRPr="008B2B69">
        <w:t>.</w:t>
      </w:r>
    </w:p>
    <w:p w14:paraId="03B8BAFC" w14:textId="77777777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8B2B69">
        <w:rPr>
          <w:noProof/>
        </w:rPr>
        <w:drawing>
          <wp:inline distT="0" distB="0" distL="0" distR="0" wp14:anchorId="66507147" wp14:editId="3716A2E9">
            <wp:extent cx="4762338" cy="2543175"/>
            <wp:effectExtent l="0" t="0" r="635" b="0"/>
            <wp:docPr id="3" name="Рисунок 3" descr="https://i2.wp.com/miro.medium.com/1*bM_8h7yw9n6vBsXm9qD15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miro.medium.com/1*bM_8h7yw9n6vBsXm9qD15g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24" cy="254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7D046" w14:textId="77777777" w:rsid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 xml:space="preserve">Вывод из матрицы </w:t>
      </w:r>
      <w:r w:rsidR="00080300" w:rsidRPr="008B2B69">
        <w:t>ошибок:</w:t>
      </w:r>
    </w:p>
    <w:p w14:paraId="57BBF8F3" w14:textId="4C7BE850" w:rsidR="008B2B69" w:rsidRPr="008B2B69" w:rsidRDefault="008B2B69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Cs w:val="0"/>
        </w:rPr>
      </w:pPr>
      <w:r>
        <w:t xml:space="preserve">1. </w:t>
      </w:r>
      <w:r w:rsidR="00B532AB" w:rsidRPr="008B2B69">
        <w:t>Из</w:t>
      </w:r>
      <w:r>
        <w:t xml:space="preserve"> </w:t>
      </w:r>
      <w:r w:rsidR="00B532AB" w:rsidRPr="008B2B69">
        <w:rPr>
          <w:rStyle w:val="a3"/>
        </w:rPr>
        <w:t>100</w:t>
      </w:r>
      <w:r>
        <w:rPr>
          <w:rStyle w:val="a3"/>
        </w:rPr>
        <w:t xml:space="preserve"> </w:t>
      </w:r>
      <w:r w:rsidR="00B532AB" w:rsidRPr="008B2B69">
        <w:rPr>
          <w:rStyle w:val="a3"/>
        </w:rPr>
        <w:t>изображений людей</w:t>
      </w:r>
      <w:r>
        <w:t xml:space="preserve"> </w:t>
      </w:r>
      <w:r w:rsidR="00B532AB" w:rsidRPr="008B2B69">
        <w:t>модель предсказала</w:t>
      </w:r>
      <w:r>
        <w:t xml:space="preserve"> </w:t>
      </w:r>
      <w:r w:rsidR="00B532AB" w:rsidRPr="008B2B69">
        <w:rPr>
          <w:rStyle w:val="a3"/>
        </w:rPr>
        <w:t xml:space="preserve">30 изображений как </w:t>
      </w:r>
      <w:proofErr w:type="gramStart"/>
      <w:r w:rsidR="00B532AB" w:rsidRPr="008B2B69">
        <w:rPr>
          <w:rStyle w:val="a3"/>
        </w:rPr>
        <w:t>людей</w:t>
      </w:r>
      <w:r w:rsidR="00B532AB" w:rsidRPr="008B2B69">
        <w:rPr>
          <w:rStyle w:val="a5"/>
        </w:rPr>
        <w:t>(</w:t>
      </w:r>
      <w:proofErr w:type="gramEnd"/>
      <w:r w:rsidR="00B532AB" w:rsidRPr="008B2B69">
        <w:rPr>
          <w:rStyle w:val="a5"/>
        </w:rPr>
        <w:t>TP)</w:t>
      </w:r>
      <w:r w:rsidR="00B532AB" w:rsidRPr="008B2B69">
        <w:t>,</w:t>
      </w:r>
      <w:r>
        <w:t xml:space="preserve"> </w:t>
      </w:r>
      <w:r w:rsidR="00B532AB" w:rsidRPr="008B2B69">
        <w:t>а оставшиеся</w:t>
      </w:r>
      <w:r>
        <w:t xml:space="preserve"> </w:t>
      </w:r>
      <w:r w:rsidR="00B532AB" w:rsidRPr="008B2B69">
        <w:rPr>
          <w:rStyle w:val="a3"/>
        </w:rPr>
        <w:t>70 изображений как нечеловеческие</w:t>
      </w:r>
      <w:r>
        <w:rPr>
          <w:rStyle w:val="a3"/>
        </w:rPr>
        <w:t xml:space="preserve"> </w:t>
      </w:r>
      <w:r w:rsidR="00B532AB" w:rsidRPr="008B2B69">
        <w:rPr>
          <w:rStyle w:val="a5"/>
        </w:rPr>
        <w:t>(FN).</w:t>
      </w:r>
    </w:p>
    <w:p w14:paraId="4D3C11CF" w14:textId="42AFB3E9" w:rsidR="00B532AB" w:rsidRPr="008B2B69" w:rsidRDefault="008B2B69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rPr>
          <w:rStyle w:val="a5"/>
          <w:i w:val="0"/>
          <w:iCs w:val="0"/>
        </w:rPr>
        <w:t>2.</w:t>
      </w:r>
      <w:r>
        <w:rPr>
          <w:rStyle w:val="a5"/>
        </w:rPr>
        <w:t xml:space="preserve"> </w:t>
      </w:r>
      <w:r w:rsidR="00B532AB" w:rsidRPr="008B2B69">
        <w:t>Из</w:t>
      </w:r>
      <w:r>
        <w:t xml:space="preserve"> </w:t>
      </w:r>
      <w:r w:rsidR="00B532AB" w:rsidRPr="008B2B69">
        <w:rPr>
          <w:rStyle w:val="a3"/>
        </w:rPr>
        <w:t>1000 нечеловеческих изображений</w:t>
      </w:r>
      <w:r>
        <w:t xml:space="preserve"> </w:t>
      </w:r>
      <w:r w:rsidR="00B532AB" w:rsidRPr="008B2B69">
        <w:t>модель спрогнозировала</w:t>
      </w:r>
      <w:r>
        <w:t xml:space="preserve"> </w:t>
      </w:r>
      <w:r w:rsidR="00B532AB" w:rsidRPr="008B2B69">
        <w:rPr>
          <w:rStyle w:val="a3"/>
        </w:rPr>
        <w:t xml:space="preserve">980 изображений как </w:t>
      </w:r>
      <w:proofErr w:type="gramStart"/>
      <w:r w:rsidR="00B532AB" w:rsidRPr="008B2B69">
        <w:rPr>
          <w:rStyle w:val="a3"/>
        </w:rPr>
        <w:t>нечеловеческих</w:t>
      </w:r>
      <w:r w:rsidR="00B532AB" w:rsidRPr="008B2B69">
        <w:rPr>
          <w:rStyle w:val="a5"/>
        </w:rPr>
        <w:t>(</w:t>
      </w:r>
      <w:proofErr w:type="gramEnd"/>
      <w:r w:rsidR="00B532AB" w:rsidRPr="008B2B69">
        <w:rPr>
          <w:rStyle w:val="a5"/>
        </w:rPr>
        <w:t xml:space="preserve">TN) </w:t>
      </w:r>
      <w:r w:rsidR="00B532AB" w:rsidRPr="008B2B69">
        <w:t>и оставшиеся</w:t>
      </w:r>
      <w:r>
        <w:t xml:space="preserve"> </w:t>
      </w:r>
      <w:r w:rsidR="00B532AB" w:rsidRPr="008B2B69">
        <w:rPr>
          <w:rStyle w:val="a3"/>
        </w:rPr>
        <w:t>20 изображений как Человек</w:t>
      </w:r>
      <w:r w:rsidR="00B532AB" w:rsidRPr="008B2B69">
        <w:rPr>
          <w:rStyle w:val="a5"/>
        </w:rPr>
        <w:t>(FP).</w:t>
      </w:r>
    </w:p>
    <w:p w14:paraId="1484163B" w14:textId="77777777" w:rsidR="00B532AB" w:rsidRPr="008B2B69" w:rsidRDefault="00775B76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Теперь вычислим</w:t>
      </w:r>
      <w:r w:rsidR="00B532AB" w:rsidRPr="008B2B69">
        <w:t xml:space="preserve"> точность для модели,</w:t>
      </w:r>
    </w:p>
    <w:p w14:paraId="2A559BB8" w14:textId="77777777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8B2B69">
        <w:rPr>
          <w:noProof/>
        </w:rPr>
        <w:drawing>
          <wp:inline distT="0" distB="0" distL="0" distR="0" wp14:anchorId="7A74909E" wp14:editId="64DD04A4">
            <wp:extent cx="5928360" cy="1188720"/>
            <wp:effectExtent l="0" t="0" r="0" b="0"/>
            <wp:docPr id="2" name="Рисунок 2" descr="https://i2.wp.com/miro.medium.com/1*bn3jOHSxP83fmQ_WOes-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miro.medium.com/1*bn3jOHSxP83fmQ_WOes-eg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3A3DB" w14:textId="77777777" w:rsidR="00B532AB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Итак, точность модели составляет 91,81%, что очень хорошо.</w:t>
      </w:r>
    </w:p>
    <w:p w14:paraId="0AF1E360" w14:textId="77777777" w:rsidR="00775B76" w:rsidRPr="008B2B69" w:rsidRDefault="00775B76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Однако, при неравномерном распределении классов accuracy обманчива.</w:t>
      </w:r>
    </w:p>
    <w:p w14:paraId="7CAC930B" w14:textId="77777777" w:rsidR="00775B76" w:rsidRPr="008B2B69" w:rsidRDefault="00B532AB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Предположим, что в почтовом ящике 99% обычных писем (класс 0) и 1% спама (класс 1). Тогда, если возвращать всегда 0, то м</w:t>
      </w:r>
      <w:r w:rsidR="00775B76" w:rsidRPr="008B2B69">
        <w:t>одель будет иметь accuracy 0.99.</w:t>
      </w:r>
    </w:p>
    <w:p w14:paraId="64B16148" w14:textId="77777777" w:rsidR="002F7DEB" w:rsidRDefault="002F7DEB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31678FDA" w14:textId="028C8AB1" w:rsidR="008B2B69" w:rsidRPr="002F7DEB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2F7DEB">
        <w:rPr>
          <w:b/>
          <w:bCs/>
        </w:rPr>
        <w:t>Точность</w:t>
      </w:r>
      <w:r w:rsidR="008B2B69" w:rsidRPr="002F7DEB">
        <w:rPr>
          <w:b/>
          <w:bCs/>
        </w:rPr>
        <w:t xml:space="preserve"> </w:t>
      </w:r>
      <w:r w:rsidR="0062344B" w:rsidRPr="002F7DEB">
        <w:rPr>
          <w:b/>
          <w:bCs/>
        </w:rPr>
        <w:t>(Precision)</w:t>
      </w:r>
      <w:r w:rsidRPr="002F7DEB">
        <w:rPr>
          <w:b/>
          <w:bCs/>
        </w:rPr>
        <w:t xml:space="preserve"> и </w:t>
      </w:r>
      <w:r w:rsidR="0062344B" w:rsidRPr="002F7DEB">
        <w:rPr>
          <w:b/>
          <w:bCs/>
        </w:rPr>
        <w:t>полнота</w:t>
      </w:r>
    </w:p>
    <w:p w14:paraId="12B86A62" w14:textId="6E53F45D" w:rsidR="00775B76" w:rsidRPr="008B2B69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F7DEB">
        <w:rPr>
          <w:b/>
          <w:bCs/>
        </w:rPr>
        <w:t>Точность</w:t>
      </w:r>
      <w:r w:rsidR="0062344B" w:rsidRPr="002F7DEB">
        <w:rPr>
          <w:b/>
          <w:bCs/>
        </w:rPr>
        <w:t xml:space="preserve"> (Precision)</w:t>
      </w:r>
      <w:r w:rsidR="0062344B" w:rsidRPr="002F7DEB">
        <w:t xml:space="preserve"> </w:t>
      </w:r>
      <w:r w:rsidRPr="008B2B69">
        <w:t>– это метрика, которая измеряет способность модели предсказывать только правильные положительные примеры. Она вычисляется как отношение числа правильно предсказанных положительных примеров к общему числу предсказанных положительных примеров.</w:t>
      </w:r>
    </w:p>
    <w:p w14:paraId="47D5DD82" w14:textId="77777777" w:rsidR="0062344B" w:rsidRPr="008B2B69" w:rsidRDefault="0062344B" w:rsidP="008B2B69">
      <w:pPr>
        <w:pStyle w:val="a4"/>
        <w:shd w:val="clear" w:color="auto" w:fill="FFFFFF"/>
        <w:spacing w:before="150" w:beforeAutospacing="0" w:after="0" w:afterAutospacing="0" w:line="360" w:lineRule="auto"/>
        <w:jc w:val="center"/>
      </w:pPr>
      <w:r w:rsidRPr="008B2B69">
        <w:rPr>
          <w:noProof/>
        </w:rPr>
        <w:lastRenderedPageBreak/>
        <w:drawing>
          <wp:inline distT="0" distB="0" distL="0" distR="0" wp14:anchorId="0E08028A" wp14:editId="64561E61">
            <wp:extent cx="2312197" cy="280515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16732" cy="28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FAEFF" w14:textId="77777777" w:rsidR="0062344B" w:rsidRPr="008B2B69" w:rsidRDefault="0062344B" w:rsidP="008B2B69">
      <w:pPr>
        <w:pStyle w:val="a4"/>
        <w:shd w:val="clear" w:color="auto" w:fill="FFFFFF"/>
        <w:spacing w:before="150" w:beforeAutospacing="0" w:after="0" w:afterAutospacing="0" w:line="360" w:lineRule="auto"/>
        <w:jc w:val="both"/>
      </w:pPr>
      <w:r w:rsidRPr="008B2B69">
        <w:rPr>
          <w:noProof/>
        </w:rPr>
        <w:drawing>
          <wp:inline distT="0" distB="0" distL="0" distR="0" wp14:anchorId="56D85C8F" wp14:editId="4563B450">
            <wp:extent cx="2019300" cy="1844040"/>
            <wp:effectExtent l="0" t="0" r="0" b="3810"/>
            <wp:docPr id="20" name="Рисунок 20" descr="https://i2.wp.com/miro.medium.com/1*b7-cEfgyXjjJ4Y77OhEs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miro.medium.com/1*b7-cEfgyXjjJ4Y77OhEsE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31" r="52509" b="6295"/>
                    <a:stretch/>
                  </pic:blipFill>
                  <pic:spPr bwMode="auto">
                    <a:xfrm>
                      <a:off x="0" y="0"/>
                      <a:ext cx="20193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2B69">
        <w:rPr>
          <w:noProof/>
        </w:rPr>
        <w:drawing>
          <wp:inline distT="0" distB="0" distL="0" distR="0" wp14:anchorId="1D093D27" wp14:editId="067BBDB7">
            <wp:extent cx="3870960" cy="1173480"/>
            <wp:effectExtent l="0" t="0" r="0" b="7620"/>
            <wp:docPr id="17" name="Рисунок 17" descr="https://i2.wp.com/miro.medium.com/1*tthGmHBYwg4dFaWr2zd4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2.wp.com/miro.medium.com/1*tthGmHBYwg4dFaWr2zd40A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669E" w14:textId="77777777" w:rsidR="0062344B" w:rsidRPr="008B2B69" w:rsidRDefault="0062344B" w:rsidP="008B2B69">
      <w:pPr>
        <w:pStyle w:val="a4"/>
        <w:shd w:val="clear" w:color="auto" w:fill="FFFFFF"/>
        <w:spacing w:before="150" w:beforeAutospacing="0" w:after="0" w:afterAutospacing="0" w:line="360" w:lineRule="auto"/>
        <w:ind w:firstLine="709"/>
        <w:jc w:val="both"/>
      </w:pPr>
      <w:r w:rsidRPr="008B2B69">
        <w:rPr>
          <w:b/>
        </w:rPr>
        <w:t>Полнота (Recall)</w:t>
      </w:r>
      <w:r w:rsidRPr="008B2B69">
        <w:t xml:space="preserve"> – это метрика, которая измеряет способность модели обнаруживать все положительные примеры. Она вычисляется как отношение числа правильно обнаруженных положительных примеров к общему числу положительных примеров.</w:t>
      </w:r>
    </w:p>
    <w:p w14:paraId="4AB2B083" w14:textId="77777777" w:rsidR="00775B76" w:rsidRPr="008B2B69" w:rsidRDefault="0062344B" w:rsidP="008B2B69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8B2B69">
        <w:rPr>
          <w:noProof/>
        </w:rPr>
        <w:drawing>
          <wp:inline distT="0" distB="0" distL="0" distR="0" wp14:anchorId="5429BFF7" wp14:editId="60B64031">
            <wp:extent cx="1950720" cy="2194560"/>
            <wp:effectExtent l="0" t="0" r="0" b="0"/>
            <wp:docPr id="18" name="Рисунок 18" descr="https://i2.wp.com/miro.medium.com/1*b7-cEfgyXjjJ4Y77OhEs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miro.medium.com/1*b7-cEfgyXjjJ4Y77OhEsE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66" t="68215" r="4123" b="3922"/>
                    <a:stretch/>
                  </pic:blipFill>
                  <pic:spPr bwMode="auto">
                    <a:xfrm>
                      <a:off x="0" y="0"/>
                      <a:ext cx="1951006" cy="219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2B69">
        <w:rPr>
          <w:noProof/>
        </w:rPr>
        <w:drawing>
          <wp:inline distT="0" distB="0" distL="0" distR="0" wp14:anchorId="4AC9935B" wp14:editId="3226F80E">
            <wp:extent cx="3505200" cy="1173480"/>
            <wp:effectExtent l="0" t="0" r="0" b="7620"/>
            <wp:docPr id="16" name="Рисунок 16" descr="https://i2.wp.com/miro.medium.com/1*GTrbHGOQTKdtcBW6vzyl2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2.wp.com/miro.medium.com/1*GTrbHGOQTKdtcBW6vzyl2w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0"/>
                    <a:stretch/>
                  </pic:blipFill>
                  <pic:spPr bwMode="auto">
                    <a:xfrm>
                      <a:off x="0" y="0"/>
                      <a:ext cx="35052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A67D5" w14:textId="77777777" w:rsidR="00775B76" w:rsidRPr="008B2B69" w:rsidRDefault="00775B76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Высокая точность означает, что алгоритм вернул значительно более релевантные результаты, чем нерелевантные. Высокая полнота означает, что алгоритм вернул большинство релевантных результатов.</w:t>
      </w:r>
    </w:p>
    <w:p w14:paraId="29DE32D8" w14:textId="77777777" w:rsidR="00775B76" w:rsidRPr="002F7DEB" w:rsidRDefault="00775B76" w:rsidP="002F7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D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F1</w:t>
      </w:r>
    </w:p>
    <w:p w14:paraId="4C51417D" w14:textId="77777777" w:rsidR="00CB0427" w:rsidRPr="008B2B69" w:rsidRDefault="00CB0427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В случае пары Precision-Recall существует популярный способ скомпоновать их в одну метрику - взять их среднее гармоническое. Данный показатель эффективности исторически носит название </w:t>
      </w:r>
      <w:r w:rsidRPr="008B2B69">
        <w:rPr>
          <w:rStyle w:val="a3"/>
        </w:rPr>
        <w:t>F1-меры (F1-measure)</w:t>
      </w:r>
      <w:r w:rsidRPr="008B2B69">
        <w:t>.</w:t>
      </w:r>
    </w:p>
    <w:p w14:paraId="644A3B04" w14:textId="77777777" w:rsidR="00CB0427" w:rsidRPr="008B2B69" w:rsidRDefault="00CB0427" w:rsidP="008B2B69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8B2B69">
        <w:rPr>
          <w:noProof/>
        </w:rPr>
        <w:drawing>
          <wp:inline distT="0" distB="0" distL="0" distR="0" wp14:anchorId="1C06FD71" wp14:editId="53358F0C">
            <wp:extent cx="4438649" cy="1079233"/>
            <wp:effectExtent l="0" t="0" r="635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60380" cy="108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6E3CB" w14:textId="77777777" w:rsidR="00CB0427" w:rsidRPr="008B2B69" w:rsidRDefault="00CB0427" w:rsidP="008B2B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Стоит иметь в виду, что F1-мера предполагает одинаковую важность Precision и Recall, если одна из этих метрик для вас приоритетнее, то можно воспользоваться мерой:</w:t>
      </w:r>
    </w:p>
    <w:p w14:paraId="7F1DA654" w14:textId="77777777" w:rsidR="00775B76" w:rsidRPr="008B2B69" w:rsidRDefault="00CB0427" w:rsidP="008B2B69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8B2B69">
        <w:rPr>
          <w:noProof/>
        </w:rPr>
        <w:drawing>
          <wp:inline distT="0" distB="0" distL="0" distR="0" wp14:anchorId="48BDA5A3" wp14:editId="2E8835BC">
            <wp:extent cx="4124901" cy="1066949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7B2B" w14:textId="77777777" w:rsidR="008B2B69" w:rsidRPr="002F7DEB" w:rsidRDefault="00AC1E4D" w:rsidP="002F7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DEB">
        <w:rPr>
          <w:rFonts w:ascii="Times New Roman" w:hAnsi="Times New Roman" w:cs="Times New Roman"/>
          <w:b/>
          <w:bCs/>
          <w:sz w:val="24"/>
          <w:szCs w:val="24"/>
        </w:rPr>
        <w:t>Кривая ROC и площадь под кривой (AUC)</w:t>
      </w:r>
    </w:p>
    <w:p w14:paraId="20A15CD3" w14:textId="77777777" w:rsidR="008B2B69" w:rsidRDefault="00AC1E4D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 xml:space="preserve">Другим способом оценки качества классификации является построение кривой ROC (Receiver Operating Characteristic) и вычисление площади под этой кривой (AUC – Area Under the Curve). Кривая ROC показывает зависимость между долей верно </w:t>
      </w:r>
      <w:r w:rsidRPr="002F7DEB">
        <w:t>классифицированных объектов положительного класса (True Positive Rate) и долей ложно классифицированных объектов отрицательного класса (False Positive Rate) при изменении порога классификации.</w:t>
      </w:r>
    </w:p>
    <w:p w14:paraId="3132EE2E" w14:textId="4D85C9F3" w:rsidR="00AC1E4D" w:rsidRPr="002F7DEB" w:rsidRDefault="00AC1E4D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Чем ближе площадь под кривой к 1, тем лучше качество классификации. Значение AUC равное 0.5 говорит о случайном предсказании классов, а значение меньше 0.5 – о неправильной классификации.</w:t>
      </w:r>
    </w:p>
    <w:p w14:paraId="09E82C76" w14:textId="77777777" w:rsidR="00AC1E4D" w:rsidRPr="008B2B69" w:rsidRDefault="00AC1E4D" w:rsidP="002F7DEB">
      <w:pPr>
        <w:pStyle w:val="a4"/>
        <w:shd w:val="clear" w:color="auto" w:fill="FFFFFF"/>
        <w:spacing w:before="150" w:beforeAutospacing="0" w:after="0" w:afterAutospacing="0" w:line="360" w:lineRule="auto"/>
        <w:jc w:val="center"/>
      </w:pPr>
      <w:r w:rsidRPr="008B2B69">
        <w:rPr>
          <w:noProof/>
        </w:rPr>
        <w:lastRenderedPageBreak/>
        <w:drawing>
          <wp:inline distT="0" distB="0" distL="0" distR="0" wp14:anchorId="3A8226C4" wp14:editId="2E161342">
            <wp:extent cx="2922467" cy="2715036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26498" cy="271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E64DD" w14:textId="77777777" w:rsidR="00775B76" w:rsidRPr="002F7DEB" w:rsidRDefault="00775B76" w:rsidP="002F7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B69">
        <w:rPr>
          <w:rFonts w:ascii="Times New Roman" w:hAnsi="Times New Roman" w:cs="Times New Roman"/>
          <w:b/>
          <w:bCs/>
          <w:sz w:val="24"/>
          <w:szCs w:val="24"/>
        </w:rPr>
        <w:t>2 Метрики регрессии</w:t>
      </w:r>
    </w:p>
    <w:p w14:paraId="7C703C63" w14:textId="433DB39D" w:rsidR="00775B76" w:rsidRPr="008B2B69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F7DEB">
        <w:rPr>
          <w:b/>
          <w:bCs/>
        </w:rPr>
        <w:t>Среднеквадратическая ошибка</w:t>
      </w:r>
      <w:r w:rsidRPr="008B2B69">
        <w:t xml:space="preserve"> (MSE), пожалуй, самый популярный показатель, используемый для задач регрессии. По сути, он находит среднеквадратичную ошибку между прогнозируемыми и фактическими значениями. MSE </w:t>
      </w:r>
      <w:r w:rsidR="008B2B69">
        <w:t>–</w:t>
      </w:r>
      <w:r w:rsidR="002F7DEB">
        <w:t xml:space="preserve"> </w:t>
      </w:r>
      <w:r w:rsidRPr="008B2B69">
        <w:t xml:space="preserve">это мера качества оценки </w:t>
      </w:r>
      <w:r w:rsidR="008B2B69">
        <w:t>–</w:t>
      </w:r>
      <w:r w:rsidRPr="008B2B69">
        <w:t xml:space="preserve">она всегда неотрицательна, а значения ближе к нулю </w:t>
      </w:r>
      <w:r w:rsidR="008B2B69">
        <w:t>–</w:t>
      </w:r>
      <w:r w:rsidR="002F7DEB">
        <w:t xml:space="preserve"> </w:t>
      </w:r>
      <w:r w:rsidRPr="008B2B69">
        <w:t>лучше.</w:t>
      </w:r>
    </w:p>
    <w:p w14:paraId="78C99474" w14:textId="77777777" w:rsidR="00775B76" w:rsidRPr="008B2B69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8B2B69">
        <w:rPr>
          <w:noProof/>
        </w:rPr>
        <w:drawing>
          <wp:inline distT="0" distB="0" distL="0" distR="0" wp14:anchorId="1FED8D97" wp14:editId="775D9FB0">
            <wp:extent cx="3459480" cy="1021080"/>
            <wp:effectExtent l="0" t="0" r="7620" b="7620"/>
            <wp:docPr id="9" name="Рисунок 9" descr="https://i2.wp.com/miro.medium.com/1*tKwZeN0WSakjyPiwVNIZ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2.wp.com/miro.medium.com/1*tKwZeN0WSakjyPiwVNIZIQ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14F5" w14:textId="42E8D9EF" w:rsidR="00775B76" w:rsidRPr="008B2B69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где </w:t>
      </w:r>
      <w:r w:rsidRPr="008B2B69">
        <w:rPr>
          <w:rStyle w:val="a3"/>
          <w:i/>
          <w:iCs/>
        </w:rPr>
        <w:t>n</w:t>
      </w:r>
      <w:r w:rsidRPr="008B2B69">
        <w:rPr>
          <w:rStyle w:val="a5"/>
          <w:rFonts w:eastAsiaTheme="majorEastAsia"/>
        </w:rPr>
        <w:t> </w:t>
      </w:r>
      <w:r w:rsidR="008B2B69">
        <w:rPr>
          <w:rStyle w:val="a5"/>
          <w:rFonts w:eastAsiaTheme="majorEastAsia"/>
        </w:rPr>
        <w:t>–</w:t>
      </w:r>
      <w:r w:rsidRPr="008B2B69">
        <w:rPr>
          <w:rStyle w:val="a5"/>
          <w:rFonts w:eastAsiaTheme="majorEastAsia"/>
        </w:rPr>
        <w:t>количество точек данных, </w:t>
      </w:r>
      <w:r w:rsidRPr="008B2B69">
        <w:rPr>
          <w:rStyle w:val="a3"/>
          <w:i/>
          <w:iCs/>
        </w:rPr>
        <w:t>yᵢ</w:t>
      </w:r>
      <w:r w:rsidRPr="008B2B69">
        <w:rPr>
          <w:rStyle w:val="a5"/>
          <w:rFonts w:eastAsiaTheme="majorEastAsia"/>
        </w:rPr>
        <w:t> </w:t>
      </w:r>
      <w:r w:rsidR="008B2B69">
        <w:rPr>
          <w:rStyle w:val="a5"/>
          <w:rFonts w:eastAsiaTheme="majorEastAsia"/>
        </w:rPr>
        <w:t>–</w:t>
      </w:r>
      <w:r w:rsidRPr="008B2B69">
        <w:rPr>
          <w:rStyle w:val="a5"/>
          <w:rFonts w:eastAsiaTheme="majorEastAsia"/>
        </w:rPr>
        <w:t>наблюдаемое значение, а </w:t>
      </w:r>
      <w:r w:rsidRPr="008B2B69">
        <w:rPr>
          <w:rStyle w:val="a3"/>
          <w:i/>
          <w:iCs/>
        </w:rPr>
        <w:t>ŷ</w:t>
      </w:r>
      <w:r w:rsidRPr="008B2B69">
        <w:rPr>
          <w:rStyle w:val="a5"/>
          <w:rFonts w:eastAsiaTheme="majorEastAsia"/>
        </w:rPr>
        <w:t xml:space="preserve">ᵢ </w:t>
      </w:r>
      <w:r w:rsidR="008B2B69">
        <w:rPr>
          <w:rStyle w:val="a5"/>
          <w:rFonts w:eastAsiaTheme="majorEastAsia"/>
        </w:rPr>
        <w:t>–</w:t>
      </w:r>
      <w:r w:rsidRPr="008B2B69">
        <w:rPr>
          <w:rStyle w:val="a5"/>
          <w:rFonts w:eastAsiaTheme="majorEastAsia"/>
        </w:rPr>
        <w:t>прогнозируемое значение.</w:t>
      </w:r>
    </w:p>
    <w:p w14:paraId="099DEDB9" w14:textId="77777777" w:rsidR="00775B76" w:rsidRPr="008B2B69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t>Чем ниже MSE, тем лучше прогноз.</w:t>
      </w:r>
    </w:p>
    <w:p w14:paraId="0AB58935" w14:textId="77777777" w:rsidR="00080300" w:rsidRPr="008B2B69" w:rsidRDefault="00080300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B2B69">
        <w:rPr>
          <w:shd w:val="clear" w:color="auto" w:fill="FFFFFF"/>
        </w:rPr>
        <w:t>Иногда для того, чтобы показатель эффективности MSE имел размерность исходных данных, из него извлекают квадратный корень и получают показатель эффективности RMSE.</w:t>
      </w:r>
    </w:p>
    <w:p w14:paraId="715D762A" w14:textId="77777777" w:rsidR="00775B76" w:rsidRPr="008B2B69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rPr>
          <w:rStyle w:val="a3"/>
        </w:rPr>
        <w:t>Средняя абсолютная ошибка</w:t>
      </w:r>
      <w:r w:rsidRPr="008B2B69">
        <w:t xml:space="preserve"> (MAE) </w:t>
      </w:r>
      <w:r w:rsidR="00CB0427" w:rsidRPr="008B2B69">
        <w:t>Использовать MSE для сравнения моделей на выборках с большим количеством выбросов может быть неудобно. В таких случаях прибегают к также знакомой вам в качестве функции потери метрике </w:t>
      </w:r>
      <w:r w:rsidR="00CB0427" w:rsidRPr="008B2B69">
        <w:rPr>
          <w:rStyle w:val="a3"/>
        </w:rPr>
        <w:t>MAE</w:t>
      </w:r>
      <w:r w:rsidR="00CB0427" w:rsidRPr="008B2B69">
        <w:t> (</w:t>
      </w:r>
      <w:r w:rsidR="00CB0427" w:rsidRPr="008B2B69">
        <w:rPr>
          <w:rStyle w:val="a3"/>
        </w:rPr>
        <w:t>mean absolute error</w:t>
      </w:r>
      <w:r w:rsidR="00CB0427" w:rsidRPr="008B2B69">
        <w:t>):</w:t>
      </w:r>
    </w:p>
    <w:p w14:paraId="298B2724" w14:textId="77777777" w:rsidR="00775B76" w:rsidRPr="008B2B69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8B2B69">
        <w:rPr>
          <w:noProof/>
        </w:rPr>
        <w:drawing>
          <wp:inline distT="0" distB="0" distL="0" distR="0" wp14:anchorId="5DC407DD" wp14:editId="7831F123">
            <wp:extent cx="2762250" cy="906266"/>
            <wp:effectExtent l="0" t="0" r="0" b="8255"/>
            <wp:docPr id="8" name="Рисунок 8" descr="https://i2.wp.com/miro.medium.com/1*HBmOsc2NjOnX-Abl4ytp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2.wp.com/miro.medium.com/1*HBmOsc2NjOnX-Abl4ytpeA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44" cy="91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498C" w14:textId="3686E38C" w:rsidR="00775B76" w:rsidRPr="008B2B69" w:rsidRDefault="00775B76" w:rsidP="002F7D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2B69">
        <w:lastRenderedPageBreak/>
        <w:t>где </w:t>
      </w:r>
      <w:r w:rsidRPr="008B2B69">
        <w:rPr>
          <w:rStyle w:val="a3"/>
          <w:i/>
          <w:iCs/>
        </w:rPr>
        <w:t>n</w:t>
      </w:r>
      <w:r w:rsidRPr="008B2B69">
        <w:rPr>
          <w:rStyle w:val="a5"/>
          <w:rFonts w:eastAsiaTheme="majorEastAsia"/>
        </w:rPr>
        <w:t> </w:t>
      </w:r>
      <w:r w:rsidR="008B2B69">
        <w:rPr>
          <w:rStyle w:val="a5"/>
          <w:rFonts w:eastAsiaTheme="majorEastAsia"/>
        </w:rPr>
        <w:t>–</w:t>
      </w:r>
      <w:r w:rsidRPr="008B2B69">
        <w:rPr>
          <w:rStyle w:val="a5"/>
          <w:rFonts w:eastAsiaTheme="majorEastAsia"/>
        </w:rPr>
        <w:t>количество точек данных, </w:t>
      </w:r>
      <w:r w:rsidRPr="008B2B69">
        <w:rPr>
          <w:rStyle w:val="a3"/>
          <w:i/>
          <w:iCs/>
        </w:rPr>
        <w:t>xᵢ</w:t>
      </w:r>
      <w:r w:rsidRPr="008B2B69">
        <w:rPr>
          <w:rStyle w:val="a5"/>
          <w:rFonts w:eastAsiaTheme="majorEastAsia"/>
        </w:rPr>
        <w:t> </w:t>
      </w:r>
      <w:r w:rsidR="008B2B69">
        <w:rPr>
          <w:rStyle w:val="a5"/>
          <w:rFonts w:eastAsiaTheme="majorEastAsia"/>
        </w:rPr>
        <w:t>–</w:t>
      </w:r>
      <w:r w:rsidRPr="008B2B69">
        <w:rPr>
          <w:rStyle w:val="a5"/>
          <w:rFonts w:eastAsiaTheme="majorEastAsia"/>
        </w:rPr>
        <w:t>истинное значение, а </w:t>
      </w:r>
      <w:r w:rsidRPr="008B2B69">
        <w:rPr>
          <w:rStyle w:val="a3"/>
          <w:i/>
          <w:iCs/>
        </w:rPr>
        <w:t>yᵢ</w:t>
      </w:r>
      <w:r w:rsidRPr="008B2B69">
        <w:rPr>
          <w:rStyle w:val="a5"/>
          <w:rFonts w:eastAsiaTheme="majorEastAsia"/>
        </w:rPr>
        <w:t> </w:t>
      </w:r>
      <w:r w:rsidR="008B2B69">
        <w:rPr>
          <w:rStyle w:val="a5"/>
          <w:rFonts w:eastAsiaTheme="majorEastAsia"/>
        </w:rPr>
        <w:t>–</w:t>
      </w:r>
      <w:r w:rsidRPr="008B2B69">
        <w:rPr>
          <w:rStyle w:val="a5"/>
          <w:rFonts w:eastAsiaTheme="majorEastAsia"/>
        </w:rPr>
        <w:t>прогнозируемое значение.</w:t>
      </w:r>
    </w:p>
    <w:p w14:paraId="143765EA" w14:textId="7DFF7109" w:rsidR="00B532AB" w:rsidRPr="008B2B69" w:rsidRDefault="0095267E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B69">
        <w:rPr>
          <w:rFonts w:ascii="Times New Roman" w:hAnsi="Times New Roman" w:cs="Times New Roman"/>
          <w:sz w:val="24"/>
          <w:szCs w:val="24"/>
        </w:rPr>
        <w:t xml:space="preserve">Вспомним, что причина, по которой мы разбиваем наши данные на обучающий и тестовый наборы, заключается в том, что нас интересует, насколько хорошо наша модель обобщает результат на новые, ранее неизвестные данные. Нас интересует не качество подгонки модели к обучающим данным, а правильность ее прогнозов для данных, не участвовавших в обучении. В этой </w:t>
      </w:r>
      <w:r w:rsidR="007C11E4" w:rsidRPr="008B2B69">
        <w:rPr>
          <w:rFonts w:ascii="Times New Roman" w:hAnsi="Times New Roman" w:cs="Times New Roman"/>
          <w:sz w:val="24"/>
          <w:szCs w:val="24"/>
        </w:rPr>
        <w:t>лекции</w:t>
      </w:r>
      <w:r w:rsidRPr="008B2B69">
        <w:rPr>
          <w:rFonts w:ascii="Times New Roman" w:hAnsi="Times New Roman" w:cs="Times New Roman"/>
          <w:sz w:val="24"/>
          <w:szCs w:val="24"/>
        </w:rPr>
        <w:t xml:space="preserve"> мы подробнее остановимся на </w:t>
      </w:r>
      <w:r w:rsidR="007C11E4" w:rsidRPr="008B2B69">
        <w:rPr>
          <w:rFonts w:ascii="Times New Roman" w:hAnsi="Times New Roman" w:cs="Times New Roman"/>
          <w:sz w:val="24"/>
          <w:szCs w:val="24"/>
        </w:rPr>
        <w:t>одном из аспектов оценки.</w:t>
      </w:r>
    </w:p>
    <w:p w14:paraId="2C4D849F" w14:textId="77777777" w:rsidR="007C11E4" w:rsidRPr="008B2B69" w:rsidRDefault="007C11E4" w:rsidP="008B2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B69">
        <w:rPr>
          <w:rFonts w:ascii="Times New Roman" w:hAnsi="Times New Roman" w:cs="Times New Roman"/>
          <w:b/>
          <w:sz w:val="24"/>
          <w:szCs w:val="24"/>
        </w:rPr>
        <w:t>Перекрестная проверка</w:t>
      </w:r>
      <w:r w:rsidRPr="008B2B69">
        <w:rPr>
          <w:rFonts w:ascii="Times New Roman" w:hAnsi="Times New Roman" w:cs="Times New Roman"/>
          <w:sz w:val="24"/>
          <w:szCs w:val="24"/>
        </w:rPr>
        <w:t xml:space="preserve"> представляет собой статистический метод оценки обобщающей способности, который является более устойчивым и основательным, чем разбиение данных на обучающий и тестовый наборы. В перекрестной проверке данные разбиваются несколько раз и строится несколько моделей. Наиболее часто используемый вариант перекрестной проверки – k-блочная кросс-проверка (k-fold cross-validation), в которой k – это задаваемое пользователем число, как правило, 5 или 10. При выполнении пятиблочной перекрестной проверки данные сначала разбиваются на пять частей (примерно) одинакового размера, называемых блоками (folds) складками. Затем строится последовательность моделей. Первая модель обучается, используя блок 1 в качестве тестового набора, а остальные блоки (2-5) выполняют роль обучающего набора. Модель строится на основе данных, расположенных в блоках 2-5, а затем на данных блока 1 оценивается ее правильность. Затем происходит обучение второй модели, на этот раз в качестве тестового набора используется блок 2, а данные в блоках 1, 3, 4, и 5 служат обучающим набором. Этот процесс повторяется для блоков 3, 4 и 5, выполняющих роль тестовых наборов. Для каждого из этих пяти разбиений (splits) данных на обучающий и тестовый наборы мы вычисляем правильность. В итоге мы зафиксировали пять значений правильности. Процесс показан на рисунке ниже</w:t>
      </w:r>
    </w:p>
    <w:p w14:paraId="34E58D99" w14:textId="77777777" w:rsidR="007C11E4" w:rsidRPr="008B2B69" w:rsidRDefault="007C11E4" w:rsidP="008B2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628607CF" wp14:editId="4AE66B63">
            <wp:extent cx="5940425" cy="120015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E525" w14:textId="77777777" w:rsidR="007C11E4" w:rsidRPr="008B2B69" w:rsidRDefault="007C11E4" w:rsidP="002F7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B69">
        <w:rPr>
          <w:rFonts w:ascii="Times New Roman" w:hAnsi="Times New Roman" w:cs="Times New Roman"/>
          <w:sz w:val="24"/>
          <w:szCs w:val="24"/>
        </w:rPr>
        <w:t>Как правило, первая пятая часть данных формирует первый блок, вторая пятая часть данных формирует второй блок и так далее.</w:t>
      </w:r>
    </w:p>
    <w:p w14:paraId="76E4AFFA" w14:textId="77777777" w:rsidR="007C11E4" w:rsidRPr="008B2B69" w:rsidRDefault="007C11E4" w:rsidP="002F7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69">
        <w:rPr>
          <w:rFonts w:ascii="Times New Roman" w:hAnsi="Times New Roman" w:cs="Times New Roman"/>
          <w:b/>
          <w:sz w:val="24"/>
          <w:szCs w:val="24"/>
        </w:rPr>
        <w:t>Преимущества перекрестной проверки</w:t>
      </w:r>
    </w:p>
    <w:p w14:paraId="3E400D78" w14:textId="34BF237E" w:rsidR="007C11E4" w:rsidRPr="008B2B69" w:rsidRDefault="007C11E4" w:rsidP="002F7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B69">
        <w:rPr>
          <w:rFonts w:ascii="Times New Roman" w:hAnsi="Times New Roman" w:cs="Times New Roman"/>
          <w:sz w:val="24"/>
          <w:szCs w:val="24"/>
        </w:rPr>
        <w:t xml:space="preserve">По сравнению с однократным разбиением данных на обучающий и тестовый наборы использование перекрестной проверки имеет несколько преимуществ. Во-первых, </w:t>
      </w:r>
      <w:r w:rsidRPr="008B2B69">
        <w:rPr>
          <w:rFonts w:ascii="Times New Roman" w:hAnsi="Times New Roman" w:cs="Times New Roman"/>
          <w:sz w:val="24"/>
          <w:szCs w:val="24"/>
        </w:rPr>
        <w:lastRenderedPageBreak/>
        <w:t xml:space="preserve">вспомним что train_test_split выполняет случайное разбиение данных. Представьте себе, что при выполнении случайного разбиения данных нам «повезло», и все трудно классифицируемые примеры в конечном итоге попали в обучающий набор. В этом случае в тестовый набор попадут только «легкие» примеры, и правильность на тестовом наборе будет неправдоподобно высокой. И, наоборот, если нам «не повезло», все трудно классифицируемые примеры попадают в тестовый набор и поэтому мы получаем неправдоподобно низкую правильность. Однако при использовании перекрестной проверки на каждой итерации в тестовый набор, использующийся для проверки модели, попадают разные примеры. Таким образом, модель должна хорошо обобщать все примеры в наборе данных, чтобы все значения правильности (или их среднее) были высокими. Кроме того, наличие нескольких разбиений дает определенную информацию о том, насколько наша модель чувствительна к выбору обучающего набора данных. Для набора данных iris мы увидели разброс значений правильности от 90% до 100%. Это </w:t>
      </w:r>
      <w:r w:rsidR="002F7DEB" w:rsidRPr="008B2B69">
        <w:rPr>
          <w:rFonts w:ascii="Times New Roman" w:hAnsi="Times New Roman" w:cs="Times New Roman"/>
          <w:sz w:val="24"/>
          <w:szCs w:val="24"/>
        </w:rPr>
        <w:t>довольно широкий диапазон значений,</w:t>
      </w:r>
      <w:r w:rsidRPr="008B2B69">
        <w:rPr>
          <w:rFonts w:ascii="Times New Roman" w:hAnsi="Times New Roman" w:cs="Times New Roman"/>
          <w:sz w:val="24"/>
          <w:szCs w:val="24"/>
        </w:rPr>
        <w:t xml:space="preserve"> и он позволяет нам судить о том, как модель будет работать в худшем и лучшем случае, когда мы применим ее к новым данным. Еще одно преимущество перекрестной проверки по сравнению с однократным разбиением данных заключается в том, что мы используем наши данные более эффективно. Применяя train_test_split, мы обычно используем 75% данных для обучения и 25% данных для оценки качества. Применяя пятиблочную перекрестную проверку, на каждой итерации для подгонки модели мы можем использовать 4/5 данных (80%). При использовании 10-блочной перекрестной проверки мы можем использовать для подгонки модели 9/10 данных (90%). Больший объем данных, как правило, приводит к построению более точных моделей. Основной недостаток перекрестной проверки – увеличение стоимости вычислений. Поскольку теперь мы обучаем k моделей вместо одной модели, перекрестная проверка будет выполняться примерно в k раз медленнее, чем однократное разбиение данных.</w:t>
      </w:r>
    </w:p>
    <w:sectPr w:rsidR="007C11E4" w:rsidRPr="008B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0DF2"/>
    <w:multiLevelType w:val="multilevel"/>
    <w:tmpl w:val="63F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069CD"/>
    <w:multiLevelType w:val="multilevel"/>
    <w:tmpl w:val="38DA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A10E0"/>
    <w:multiLevelType w:val="multilevel"/>
    <w:tmpl w:val="1702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42E47"/>
    <w:multiLevelType w:val="multilevel"/>
    <w:tmpl w:val="4EBA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AB"/>
    <w:rsid w:val="000156A4"/>
    <w:rsid w:val="00080300"/>
    <w:rsid w:val="002F7DEB"/>
    <w:rsid w:val="0062344B"/>
    <w:rsid w:val="00626D64"/>
    <w:rsid w:val="00775B76"/>
    <w:rsid w:val="007C11E4"/>
    <w:rsid w:val="008B2B69"/>
    <w:rsid w:val="0095267E"/>
    <w:rsid w:val="009D161E"/>
    <w:rsid w:val="00AC1E4D"/>
    <w:rsid w:val="00B532AB"/>
    <w:rsid w:val="00BF59C3"/>
    <w:rsid w:val="00CB0427"/>
    <w:rsid w:val="00D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A2C2"/>
  <w15:chartTrackingRefBased/>
  <w15:docId w15:val="{F25775EB-7DFA-440D-8467-E4EDD852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532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532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3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32AB"/>
    <w:rPr>
      <w:b/>
      <w:bCs/>
    </w:rPr>
  </w:style>
  <w:style w:type="paragraph" w:styleId="a4">
    <w:name w:val="Normal (Web)"/>
    <w:basedOn w:val="a"/>
    <w:uiPriority w:val="99"/>
    <w:unhideWhenUsed/>
    <w:rsid w:val="00B5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32A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532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5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s://en.wikipedia.org/wiki/Overfitti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owardsdatascience.com/generalization-regularization-overfitting-bias-and-variance-in-machine-learning-aa942886b870" TargetMode="Externa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hyperlink" Target="https://www.datarobot.com/wiki/underfitting/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CEFA-FBFF-4C5F-9C9A-4C034D03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Maria K</cp:lastModifiedBy>
  <cp:revision>7</cp:revision>
  <dcterms:created xsi:type="dcterms:W3CDTF">2024-01-14T10:16:00Z</dcterms:created>
  <dcterms:modified xsi:type="dcterms:W3CDTF">2024-01-14T13:54:00Z</dcterms:modified>
</cp:coreProperties>
</file>